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23" w:rsidRDefault="00572B9E" w:rsidP="00902738">
      <w:pPr>
        <w:jc w:val="center"/>
        <w:rPr>
          <w:rStyle w:val="CharStyle4"/>
          <w:rFonts w:ascii="Century Gothic" w:hAnsi="Century Gothic"/>
          <w:color w:val="000000"/>
          <w:szCs w:val="28"/>
        </w:rPr>
      </w:pPr>
      <w:r w:rsidRPr="00572B9E">
        <w:rPr>
          <w:rFonts w:ascii="Century Gothic" w:hAnsi="Century Gothic" w:cs="Arial"/>
          <w:b/>
          <w:sz w:val="40"/>
          <w:szCs w:val="40"/>
          <w:lang w:val="be-BY"/>
        </w:rPr>
        <w:t xml:space="preserve">Программа </w:t>
      </w:r>
      <w:r w:rsidR="00D664D3">
        <w:rPr>
          <w:rFonts w:ascii="Century Gothic" w:hAnsi="Century Gothic" w:cs="Arial"/>
          <w:b/>
          <w:sz w:val="40"/>
          <w:szCs w:val="40"/>
          <w:lang w:val="be-BY"/>
        </w:rPr>
        <w:t>конференции</w:t>
      </w:r>
    </w:p>
    <w:tbl>
      <w:tblPr>
        <w:tblStyle w:val="ab"/>
        <w:tblpPr w:leftFromText="180" w:rightFromText="180" w:vertAnchor="text" w:horzAnchor="margin" w:tblpXSpec="center" w:tblpY="121"/>
        <w:tblW w:w="10456" w:type="dxa"/>
        <w:tblLook w:val="00E0"/>
      </w:tblPr>
      <w:tblGrid>
        <w:gridCol w:w="1242"/>
        <w:gridCol w:w="9214"/>
      </w:tblGrid>
      <w:tr w:rsidR="00BE3C9F" w:rsidRPr="00D1438B" w:rsidTr="00902738">
        <w:tc>
          <w:tcPr>
            <w:tcW w:w="1242" w:type="dxa"/>
            <w:shd w:val="clear" w:color="auto" w:fill="B8CCE4" w:themeFill="accent1" w:themeFillTint="66"/>
          </w:tcPr>
          <w:p w:rsidR="00BE3C9F" w:rsidRPr="00D1438B" w:rsidRDefault="00BE3C9F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="006256C2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– 13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00</w:t>
            </w:r>
          </w:p>
        </w:tc>
        <w:tc>
          <w:tcPr>
            <w:tcW w:w="9214" w:type="dxa"/>
            <w:shd w:val="clear" w:color="auto" w:fill="B8CCE4" w:themeFill="accent1" w:themeFillTint="66"/>
          </w:tcPr>
          <w:p w:rsidR="00902738" w:rsidRDefault="00BE3C9F" w:rsidP="00D53E3A">
            <w:pPr>
              <w:spacing w:before="120"/>
              <w:rPr>
                <w:rFonts w:ascii="Century Gothic" w:hAnsi="Century Gothic"/>
                <w:b/>
                <w:sz w:val="28"/>
                <w:szCs w:val="24"/>
                <w:lang w:val="be-BY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Регистрация участников конференции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. </w:t>
            </w:r>
          </w:p>
          <w:p w:rsidR="00874B06" w:rsidRPr="00D1438B" w:rsidRDefault="0098261C" w:rsidP="0098261C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Д</w:t>
            </w:r>
            <w:proofErr w:type="spellStart"/>
            <w:r w:rsidR="00902738">
              <w:rPr>
                <w:rFonts w:ascii="Century Gothic" w:hAnsi="Century Gothic"/>
                <w:b/>
                <w:sz w:val="28"/>
                <w:szCs w:val="24"/>
              </w:rPr>
              <w:t>емонстрация</w:t>
            </w:r>
            <w:proofErr w:type="spellEnd"/>
            <w:r w:rsidR="00902738">
              <w:rPr>
                <w:rFonts w:ascii="Century Gothic" w:hAnsi="Century Gothic"/>
                <w:b/>
                <w:sz w:val="28"/>
                <w:szCs w:val="24"/>
              </w:rPr>
              <w:t xml:space="preserve"> фильма о М.С.</w:t>
            </w:r>
            <w:r w:rsidR="00902738">
              <w:rPr>
                <w:rFonts w:ascii="Century Gothic" w:hAnsi="Century Gothic"/>
                <w:b/>
                <w:sz w:val="28"/>
                <w:szCs w:val="24"/>
                <w:lang w:val="be-BY"/>
              </w:rPr>
              <w:t> </w:t>
            </w:r>
            <w:proofErr w:type="spellStart"/>
            <w:r w:rsidR="00BE3C9F">
              <w:rPr>
                <w:rFonts w:ascii="Century Gothic" w:hAnsi="Century Gothic"/>
                <w:b/>
                <w:sz w:val="28"/>
                <w:szCs w:val="24"/>
              </w:rPr>
              <w:t>Кунявском</w:t>
            </w:r>
            <w:proofErr w:type="spellEnd"/>
            <w:r w:rsidR="00BE3C9F">
              <w:rPr>
                <w:rFonts w:ascii="Century Gothic" w:hAnsi="Century Gothic"/>
                <w:b/>
                <w:sz w:val="28"/>
                <w:szCs w:val="24"/>
              </w:rPr>
              <w:t>, видео</w:t>
            </w:r>
            <w:r w:rsidR="00902738">
              <w:rPr>
                <w:rFonts w:ascii="Century Gothic" w:hAnsi="Century Gothic"/>
                <w:b/>
                <w:sz w:val="28"/>
                <w:szCs w:val="24"/>
                <w:lang w:val="be-BY"/>
              </w:rPr>
              <w:t>-</w:t>
            </w:r>
            <w:r w:rsidR="00BE3C9F">
              <w:rPr>
                <w:rFonts w:ascii="Century Gothic" w:hAnsi="Century Gothic"/>
                <w:b/>
                <w:sz w:val="28"/>
                <w:szCs w:val="24"/>
              </w:rPr>
              <w:t>буклет о членах Союза (слайд-шоу)</w:t>
            </w:r>
          </w:p>
        </w:tc>
      </w:tr>
      <w:tr w:rsidR="00BE3C9F" w:rsidRPr="00D1438B" w:rsidTr="00902738">
        <w:tc>
          <w:tcPr>
            <w:tcW w:w="1242" w:type="dxa"/>
          </w:tcPr>
          <w:p w:rsidR="00BE3C9F" w:rsidRPr="00D1438B" w:rsidRDefault="00BE3C9F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:00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05</w:t>
            </w:r>
          </w:p>
        </w:tc>
        <w:tc>
          <w:tcPr>
            <w:tcW w:w="9214" w:type="dxa"/>
          </w:tcPr>
          <w:p w:rsidR="00BE3C9F" w:rsidRPr="006C1CAE" w:rsidRDefault="00BE3C9F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Открытие конференции </w:t>
            </w:r>
          </w:p>
          <w:p w:rsidR="00BE3C9F" w:rsidRPr="00646250" w:rsidRDefault="00BE3C9F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Карпач</w:t>
            </w:r>
            <w:r w:rsidR="00550AC1">
              <w:rPr>
                <w:rFonts w:ascii="Century Gothic" w:hAnsi="Century Gothic"/>
                <w:b/>
                <w:sz w:val="28"/>
                <w:szCs w:val="28"/>
              </w:rPr>
              <w:t xml:space="preserve"> Лев Николаевич</w:t>
            </w:r>
          </w:p>
          <w:p w:rsidR="00BE3C9F" w:rsidRDefault="00BE3C9F" w:rsidP="00874B06">
            <w:pPr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Со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>председатель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Правления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 xml:space="preserve"> Бизнес союза предпринимателей и нанимателей</w:t>
            </w:r>
            <w:r w:rsidR="00DC04C3">
              <w:rPr>
                <w:rFonts w:ascii="Century Gothic" w:hAnsi="Century Gothic"/>
                <w:i/>
                <w:sz w:val="28"/>
                <w:szCs w:val="28"/>
              </w:rPr>
              <w:t xml:space="preserve"> имени профессора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 xml:space="preserve"> М.С. Кунявского</w:t>
            </w:r>
          </w:p>
          <w:p w:rsidR="00BE3C9F" w:rsidRPr="00D1438B" w:rsidRDefault="00BE3C9F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Представление участников и гостей, утверждение Регламента</w:t>
            </w:r>
          </w:p>
        </w:tc>
      </w:tr>
      <w:tr w:rsidR="00AD007D" w:rsidRPr="00D1438B" w:rsidTr="00902738">
        <w:tc>
          <w:tcPr>
            <w:tcW w:w="1242" w:type="dxa"/>
          </w:tcPr>
          <w:p w:rsidR="00AD007D" w:rsidRDefault="0072579B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BE3C9F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:0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 xml:space="preserve"> – 13: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15</w:t>
            </w:r>
          </w:p>
        </w:tc>
        <w:tc>
          <w:tcPr>
            <w:tcW w:w="9214" w:type="dxa"/>
          </w:tcPr>
          <w:p w:rsidR="00AD007D" w:rsidRPr="0072579B" w:rsidRDefault="00AD007D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AD007D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Приветствие</w:t>
            </w:r>
            <w:r w:rsidR="00575937" w:rsidRPr="00575937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 </w:t>
            </w:r>
            <w:r w:rsidR="0072579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участников от Администрации Президента Республики Беларусь</w:t>
            </w:r>
          </w:p>
          <w:p w:rsidR="00AD007D" w:rsidRPr="00AD007D" w:rsidRDefault="00AD007D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Снопков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Николай Генна</w:t>
            </w:r>
            <w:r w:rsidR="0072579B">
              <w:rPr>
                <w:rFonts w:ascii="Century Gothic" w:hAnsi="Century Gothic"/>
                <w:b/>
                <w:sz w:val="28"/>
                <w:szCs w:val="28"/>
              </w:rPr>
              <w:t>д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ьевич</w:t>
            </w:r>
          </w:p>
          <w:p w:rsidR="00AD007D" w:rsidRPr="00AD007D" w:rsidRDefault="00AD007D" w:rsidP="00572B9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AD007D">
              <w:rPr>
                <w:rFonts w:ascii="Century Gothic" w:hAnsi="Century Gothic"/>
                <w:i/>
                <w:sz w:val="28"/>
                <w:szCs w:val="28"/>
              </w:rPr>
              <w:t>Заместител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>ь</w:t>
            </w:r>
            <w:r w:rsidRPr="00AD007D">
              <w:rPr>
                <w:rFonts w:ascii="Century Gothic" w:hAnsi="Century Gothic"/>
                <w:i/>
                <w:sz w:val="28"/>
                <w:szCs w:val="28"/>
              </w:rPr>
              <w:t xml:space="preserve"> Главы Администрации</w:t>
            </w:r>
            <w:r w:rsidR="00572B9E">
              <w:rPr>
                <w:rFonts w:ascii="Century Gothic" w:hAnsi="Century Gothic"/>
                <w:i/>
                <w:sz w:val="28"/>
                <w:szCs w:val="28"/>
              </w:rPr>
              <w:t xml:space="preserve"> </w:t>
            </w:r>
            <w:r w:rsidRPr="00AD007D">
              <w:rPr>
                <w:rFonts w:ascii="Century Gothic" w:hAnsi="Century Gothic"/>
                <w:i/>
                <w:sz w:val="28"/>
                <w:szCs w:val="28"/>
              </w:rPr>
              <w:t>Президента Республики Беларусь</w:t>
            </w:r>
          </w:p>
        </w:tc>
      </w:tr>
      <w:tr w:rsidR="00BE3C9F" w:rsidRPr="00D1438B" w:rsidTr="00902738">
        <w:tc>
          <w:tcPr>
            <w:tcW w:w="1242" w:type="dxa"/>
          </w:tcPr>
          <w:p w:rsidR="00BE3C9F" w:rsidRPr="00D1438B" w:rsidRDefault="00BE3C9F" w:rsidP="00575937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BE3C9F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="00DC04C3"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 w:rsidR="00DC04C3">
              <w:rPr>
                <w:rFonts w:ascii="Century Gothic" w:hAnsi="Century Gothic"/>
                <w:b/>
                <w:sz w:val="28"/>
                <w:szCs w:val="24"/>
              </w:rPr>
              <w:t>15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 xml:space="preserve"> – 13:</w:t>
            </w:r>
            <w:r w:rsidR="00575937">
              <w:rPr>
                <w:rFonts w:ascii="Century Gothic" w:hAnsi="Century Gothic"/>
                <w:b/>
                <w:sz w:val="28"/>
                <w:szCs w:val="24"/>
                <w:lang w:val="en-US"/>
              </w:rPr>
              <w:t>2</w:t>
            </w:r>
            <w:r w:rsidR="00DC04C3">
              <w:rPr>
                <w:rFonts w:ascii="Century Gothic" w:hAnsi="Century Gothic"/>
                <w:b/>
                <w:sz w:val="28"/>
                <w:szCs w:val="24"/>
              </w:rPr>
              <w:t>5</w:t>
            </w:r>
          </w:p>
        </w:tc>
        <w:tc>
          <w:tcPr>
            <w:tcW w:w="9214" w:type="dxa"/>
          </w:tcPr>
          <w:p w:rsidR="00394B23" w:rsidRPr="00575937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Задачи и направления развития предпринимательства в 2016-2020 годах. </w:t>
            </w:r>
            <w:r w:rsidR="00575937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Приветствие</w:t>
            </w:r>
            <w:r w:rsidR="00575937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val="be-BY" w:eastAsia="en-US"/>
              </w:rPr>
              <w:t xml:space="preserve"> от Мин</w:t>
            </w:r>
            <w:r w:rsidR="005C68A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val="be-BY" w:eastAsia="en-US"/>
              </w:rPr>
              <w:t xml:space="preserve">истерства </w:t>
            </w:r>
            <w:r w:rsidR="00575937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val="be-BY" w:eastAsia="en-US"/>
              </w:rPr>
              <w:t>э</w:t>
            </w:r>
            <w:proofErr w:type="spellStart"/>
            <w:r w:rsidR="00575937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кономики</w:t>
            </w:r>
            <w:proofErr w:type="spellEnd"/>
            <w:r w:rsidR="005C68A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 Республики Беларусь</w:t>
            </w:r>
          </w:p>
          <w:p w:rsidR="00394B23" w:rsidRPr="00394B23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Костевич Ирина Анатольевна</w:t>
            </w:r>
          </w:p>
          <w:p w:rsidR="00394B23" w:rsidRPr="00DC04C3" w:rsidRDefault="00394B23" w:rsidP="00874B06">
            <w:pPr>
              <w:spacing w:before="120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Заместитель Министра экономики Республики Беларусь</w:t>
            </w:r>
          </w:p>
        </w:tc>
      </w:tr>
      <w:tr w:rsidR="003A35CD" w:rsidRPr="00D1438B" w:rsidTr="00902738">
        <w:tc>
          <w:tcPr>
            <w:tcW w:w="1242" w:type="dxa"/>
          </w:tcPr>
          <w:p w:rsidR="003A35CD" w:rsidRPr="00BE3C9F" w:rsidRDefault="003A35CD" w:rsidP="00575937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BE3C9F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 w:rsidR="00575937">
              <w:rPr>
                <w:rFonts w:ascii="Century Gothic" w:hAnsi="Century Gothic"/>
                <w:b/>
                <w:sz w:val="28"/>
                <w:szCs w:val="24"/>
                <w:lang w:val="en-US"/>
              </w:rPr>
              <w:t>2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 xml:space="preserve"> – 13: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45</w:t>
            </w:r>
          </w:p>
        </w:tc>
        <w:tc>
          <w:tcPr>
            <w:tcW w:w="9214" w:type="dxa"/>
          </w:tcPr>
          <w:p w:rsidR="00394B23" w:rsidRPr="006C1CAE" w:rsidRDefault="00394B23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25 лет на службе предпринимательству Беларуси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Тарасевич Жанна Казимировна</w:t>
            </w:r>
          </w:p>
          <w:p w:rsidR="003A35CD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Со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>председатель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Правления, Директор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 xml:space="preserve"> Бизнес союза предпринимателей и нанимателей 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имени профессора 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>М.С. Кунявского</w:t>
            </w:r>
          </w:p>
        </w:tc>
      </w:tr>
      <w:tr w:rsidR="003A35CD" w:rsidRPr="00D1438B" w:rsidTr="00902738">
        <w:tc>
          <w:tcPr>
            <w:tcW w:w="1242" w:type="dxa"/>
          </w:tcPr>
          <w:p w:rsidR="003A35CD" w:rsidRPr="00BE3C9F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550AC1">
              <w:rPr>
                <w:rFonts w:ascii="Century Gothic" w:hAnsi="Century Gothic"/>
                <w:b/>
                <w:sz w:val="28"/>
                <w:szCs w:val="24"/>
              </w:rPr>
              <w:t xml:space="preserve">13: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45</w:t>
            </w:r>
            <w:r w:rsidRPr="00550AC1">
              <w:rPr>
                <w:rFonts w:ascii="Century Gothic" w:hAnsi="Century Gothic"/>
                <w:b/>
                <w:sz w:val="28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13</w:t>
            </w:r>
            <w:r w:rsidRPr="00550AC1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55</w:t>
            </w:r>
          </w:p>
        </w:tc>
        <w:tc>
          <w:tcPr>
            <w:tcW w:w="9214" w:type="dxa"/>
          </w:tcPr>
          <w:p w:rsidR="00394B23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Актуальные вопросы малого и среднего бизнеса с позиции Совета по развитию предпринимательства Республики Беларусь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Новицкий Сергей Григорьевич</w:t>
            </w:r>
          </w:p>
          <w:p w:rsidR="00874B06" w:rsidRPr="00D1438B" w:rsidRDefault="00394B23" w:rsidP="00D53E3A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Заместитель председателя Совета по развитию предпринимательства</w:t>
            </w:r>
            <w:r>
              <w:t xml:space="preserve"> </w:t>
            </w:r>
            <w:r w:rsidRPr="003A35CD">
              <w:rPr>
                <w:rFonts w:ascii="Century Gothic" w:hAnsi="Century Gothic"/>
                <w:i/>
                <w:sz w:val="28"/>
                <w:szCs w:val="28"/>
              </w:rPr>
              <w:t>Республики Беларусь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>, член Совета Республики Национального собрания</w:t>
            </w:r>
          </w:p>
        </w:tc>
      </w:tr>
      <w:tr w:rsidR="003A35CD" w:rsidRPr="00D1438B" w:rsidTr="00902738">
        <w:tc>
          <w:tcPr>
            <w:tcW w:w="1242" w:type="dxa"/>
          </w:tcPr>
          <w:p w:rsidR="003A35CD" w:rsidRPr="00550AC1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816F02">
              <w:rPr>
                <w:rFonts w:ascii="Century Gothic" w:hAnsi="Century Gothic"/>
                <w:b/>
                <w:sz w:val="28"/>
                <w:szCs w:val="24"/>
              </w:rPr>
              <w:t>13:55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550AC1">
              <w:rPr>
                <w:rFonts w:ascii="Century Gothic" w:hAnsi="Century Gothic"/>
                <w:b/>
                <w:sz w:val="28"/>
                <w:szCs w:val="24"/>
              </w:rPr>
              <w:t>– 14: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05</w:t>
            </w:r>
          </w:p>
        </w:tc>
        <w:tc>
          <w:tcPr>
            <w:tcW w:w="9214" w:type="dxa"/>
          </w:tcPr>
          <w:p w:rsidR="00394B23" w:rsidRPr="0066140F" w:rsidRDefault="00394B23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Проблемы развития предпринимательства. Налоговая политика и развитие</w:t>
            </w:r>
            <w:r w:rsidR="0066140F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val="be-BY" w:eastAsia="en-US"/>
              </w:rPr>
              <w:t xml:space="preserve"> эконом</w:t>
            </w:r>
            <w:proofErr w:type="spellStart"/>
            <w:r w:rsidR="0066140F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ики</w:t>
            </w:r>
            <w:proofErr w:type="spellEnd"/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Калинин Александр Федотович</w:t>
            </w:r>
          </w:p>
          <w:p w:rsidR="003A35CD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П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>редседатель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Белорусского 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>союза предпринимателей</w:t>
            </w:r>
          </w:p>
        </w:tc>
      </w:tr>
    </w:tbl>
    <w:p w:rsidR="004E35E6" w:rsidRDefault="004E35E6"/>
    <w:tbl>
      <w:tblPr>
        <w:tblStyle w:val="ab"/>
        <w:tblpPr w:leftFromText="180" w:rightFromText="180" w:vertAnchor="text" w:horzAnchor="margin" w:tblpXSpec="center" w:tblpY="121"/>
        <w:tblW w:w="10456" w:type="dxa"/>
        <w:tblLook w:val="00E0"/>
      </w:tblPr>
      <w:tblGrid>
        <w:gridCol w:w="1242"/>
        <w:gridCol w:w="9214"/>
      </w:tblGrid>
      <w:tr w:rsidR="003A35CD" w:rsidRPr="00D1438B" w:rsidTr="00930D94">
        <w:trPr>
          <w:trHeight w:val="2263"/>
        </w:trPr>
        <w:tc>
          <w:tcPr>
            <w:tcW w:w="1242" w:type="dxa"/>
          </w:tcPr>
          <w:p w:rsidR="003A35CD" w:rsidRPr="00550AC1" w:rsidRDefault="00930D94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14:</w:t>
            </w:r>
            <w:r w:rsidR="003A35CD">
              <w:rPr>
                <w:rFonts w:ascii="Century Gothic" w:hAnsi="Century Gothic"/>
                <w:b/>
                <w:sz w:val="28"/>
                <w:szCs w:val="24"/>
              </w:rPr>
              <w:t>05</w:t>
            </w:r>
            <w:r w:rsidR="003A35CD" w:rsidRPr="00550AC1">
              <w:rPr>
                <w:rFonts w:ascii="Century Gothic" w:hAnsi="Century Gothic"/>
                <w:b/>
                <w:sz w:val="28"/>
                <w:szCs w:val="24"/>
              </w:rPr>
              <w:t xml:space="preserve"> – 14:</w:t>
            </w:r>
            <w:r w:rsidR="003A35CD">
              <w:rPr>
                <w:rFonts w:ascii="Century Gothic" w:hAnsi="Century Gothic"/>
                <w:b/>
                <w:sz w:val="28"/>
                <w:szCs w:val="24"/>
              </w:rPr>
              <w:t>15</w:t>
            </w:r>
          </w:p>
        </w:tc>
        <w:tc>
          <w:tcPr>
            <w:tcW w:w="9214" w:type="dxa"/>
          </w:tcPr>
          <w:p w:rsidR="00394B23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3E7DB3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Проблемы координации (консолидации) предпринимательской деятельности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Быкова Татьяна Петровна</w:t>
            </w:r>
          </w:p>
          <w:p w:rsidR="003A35CD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Советник по экономическим вопросам Республиканского фонда содействию развития предпринимательства</w:t>
            </w:r>
          </w:p>
        </w:tc>
      </w:tr>
      <w:tr w:rsidR="003A35CD" w:rsidRPr="00D1438B" w:rsidTr="00930D94">
        <w:trPr>
          <w:trHeight w:val="2239"/>
        </w:trPr>
        <w:tc>
          <w:tcPr>
            <w:tcW w:w="1242" w:type="dxa"/>
          </w:tcPr>
          <w:p w:rsidR="003A35CD" w:rsidRPr="00550AC1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816F02">
              <w:rPr>
                <w:rFonts w:ascii="Century Gothic" w:hAnsi="Century Gothic"/>
                <w:b/>
                <w:sz w:val="28"/>
                <w:szCs w:val="24"/>
              </w:rPr>
              <w:t>14:15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>– 14: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25</w:t>
            </w:r>
          </w:p>
        </w:tc>
        <w:tc>
          <w:tcPr>
            <w:tcW w:w="9214" w:type="dxa"/>
          </w:tcPr>
          <w:p w:rsidR="00394B23" w:rsidRPr="006C1CAE" w:rsidRDefault="00394B23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Генерация нового бизнеса – общая задача. Из практики взаимодействия Могилевского облисполкома и БСПН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Красовский Виктор Михайлович</w:t>
            </w:r>
          </w:p>
          <w:p w:rsidR="003A35CD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Начальник управления развития предпринимательства Могилевского облисполкома</w:t>
            </w:r>
          </w:p>
        </w:tc>
      </w:tr>
      <w:tr w:rsidR="003A35CD" w:rsidRPr="00D1438B" w:rsidTr="00930D94">
        <w:trPr>
          <w:trHeight w:val="1857"/>
        </w:trPr>
        <w:tc>
          <w:tcPr>
            <w:tcW w:w="1242" w:type="dxa"/>
          </w:tcPr>
          <w:p w:rsidR="003A35CD" w:rsidRPr="00D1438B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BE3C9F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35</w:t>
            </w:r>
          </w:p>
        </w:tc>
        <w:tc>
          <w:tcPr>
            <w:tcW w:w="9214" w:type="dxa"/>
          </w:tcPr>
          <w:p w:rsidR="00394B23" w:rsidRPr="006C1CAE" w:rsidRDefault="00394B23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Роль объединений предпринимателей в решении актуальных вопросов развития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Фадеев Валерий Алексеевич</w:t>
            </w:r>
          </w:p>
          <w:p w:rsidR="00394B23" w:rsidRPr="00394B23" w:rsidRDefault="00394B23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Советник Международной Финансовой Корпорации (МФК)</w:t>
            </w:r>
          </w:p>
        </w:tc>
      </w:tr>
      <w:tr w:rsidR="003A35CD" w:rsidRPr="00D1438B" w:rsidTr="00930D94">
        <w:trPr>
          <w:trHeight w:val="573"/>
        </w:trPr>
        <w:tc>
          <w:tcPr>
            <w:tcW w:w="1242" w:type="dxa"/>
            <w:shd w:val="clear" w:color="auto" w:fill="B8CCE4" w:themeFill="accent1" w:themeFillTint="66"/>
          </w:tcPr>
          <w:p w:rsidR="003A35CD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3A35CD">
              <w:rPr>
                <w:rFonts w:ascii="Century Gothic" w:hAnsi="Century Gothic"/>
                <w:b/>
                <w:sz w:val="28"/>
                <w:szCs w:val="24"/>
              </w:rPr>
              <w:t>14:4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>– 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  <w:shd w:val="clear" w:color="auto" w:fill="B8CCE4" w:themeFill="accent1" w:themeFillTint="66"/>
          </w:tcPr>
          <w:p w:rsidR="003A35CD" w:rsidRPr="00D1438B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Кофе, чай</w:t>
            </w:r>
          </w:p>
        </w:tc>
      </w:tr>
      <w:tr w:rsidR="003A35CD" w:rsidRPr="00D1438B" w:rsidTr="00930D94">
        <w:trPr>
          <w:trHeight w:val="1997"/>
        </w:trPr>
        <w:tc>
          <w:tcPr>
            <w:tcW w:w="1242" w:type="dxa"/>
          </w:tcPr>
          <w:p w:rsidR="003A35CD" w:rsidRPr="00E23267" w:rsidRDefault="003A35CD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3A35CD">
              <w:rPr>
                <w:rFonts w:ascii="Century Gothic" w:hAnsi="Century Gothic"/>
                <w:b/>
                <w:sz w:val="28"/>
                <w:szCs w:val="24"/>
              </w:rPr>
              <w:t>15:0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3A35CD">
              <w:rPr>
                <w:rFonts w:ascii="Century Gothic" w:hAnsi="Century Gothic"/>
                <w:b/>
                <w:sz w:val="28"/>
                <w:szCs w:val="24"/>
              </w:rPr>
              <w:t>–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3A35CD">
              <w:rPr>
                <w:rFonts w:ascii="Century Gothic" w:hAnsi="Century Gothic"/>
                <w:b/>
                <w:sz w:val="28"/>
                <w:szCs w:val="24"/>
              </w:rPr>
              <w:t>15:1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3A35CD" w:rsidRPr="006C1CAE" w:rsidRDefault="003A35CD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Беларусь в мировой экономике: проблемы конкурентоспособности</w:t>
            </w:r>
          </w:p>
          <w:p w:rsidR="003A35CD" w:rsidRPr="00646250" w:rsidRDefault="003A35CD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Быков Алексей Александрович</w:t>
            </w:r>
          </w:p>
          <w:p w:rsidR="003A35CD" w:rsidRDefault="00930D94" w:rsidP="00930D94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Заведующий кафедрой экономики и управления БГЭУ, д</w:t>
            </w:r>
            <w:r w:rsidR="003A35CD">
              <w:rPr>
                <w:rFonts w:ascii="Century Gothic" w:hAnsi="Century Gothic"/>
                <w:i/>
                <w:sz w:val="28"/>
                <w:szCs w:val="28"/>
              </w:rPr>
              <w:t xml:space="preserve">октор экономических наук, </w:t>
            </w:r>
          </w:p>
        </w:tc>
      </w:tr>
      <w:tr w:rsidR="003A35CD" w:rsidRPr="00D1438B" w:rsidTr="00930D94">
        <w:trPr>
          <w:trHeight w:val="1467"/>
        </w:trPr>
        <w:tc>
          <w:tcPr>
            <w:tcW w:w="1242" w:type="dxa"/>
          </w:tcPr>
          <w:p w:rsidR="003A35CD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3E7DB3">
              <w:rPr>
                <w:rFonts w:ascii="Century Gothic" w:hAnsi="Century Gothic"/>
                <w:b/>
                <w:sz w:val="28"/>
                <w:szCs w:val="24"/>
              </w:rPr>
              <w:t>15:1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 xml:space="preserve">0 </w:t>
            </w:r>
            <w:r w:rsidRPr="003E7DB3">
              <w:rPr>
                <w:rFonts w:ascii="Century Gothic" w:hAnsi="Century Gothic"/>
                <w:b/>
                <w:sz w:val="28"/>
                <w:szCs w:val="24"/>
              </w:rPr>
              <w:t>–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15:2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3A35CD" w:rsidRDefault="003A35CD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Формирование конкурентной среды в ЕАЭС.</w:t>
            </w:r>
          </w:p>
          <w:p w:rsidR="0072579B" w:rsidRPr="0072579B" w:rsidRDefault="0072579B" w:rsidP="00874B06">
            <w:pPr>
              <w:spacing w:before="120"/>
              <w:rPr>
                <w:rFonts w:ascii="Century Gothic" w:eastAsia="Calibri" w:hAnsi="Century Gothic"/>
                <w:b/>
                <w:bCs/>
                <w:sz w:val="28"/>
                <w:szCs w:val="24"/>
                <w:lang w:eastAsia="en-US"/>
              </w:rPr>
            </w:pPr>
            <w:proofErr w:type="spellStart"/>
            <w:r>
              <w:rPr>
                <w:rFonts w:ascii="Century Gothic" w:eastAsia="Calibri" w:hAnsi="Century Gothic"/>
                <w:b/>
                <w:bCs/>
                <w:sz w:val="28"/>
                <w:szCs w:val="24"/>
                <w:lang w:eastAsia="en-US"/>
              </w:rPr>
              <w:t>Курильчик</w:t>
            </w:r>
            <w:proofErr w:type="spellEnd"/>
            <w:r>
              <w:rPr>
                <w:rFonts w:ascii="Century Gothic" w:eastAsia="Calibri" w:hAnsi="Century Gothic"/>
                <w:b/>
                <w:bCs/>
                <w:sz w:val="28"/>
                <w:szCs w:val="24"/>
                <w:lang w:eastAsia="en-US"/>
              </w:rPr>
              <w:t xml:space="preserve"> Александр Федорович</w:t>
            </w:r>
          </w:p>
          <w:p w:rsidR="003A35CD" w:rsidRDefault="0072579B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Заместитель директора Департамента</w:t>
            </w:r>
            <w:r w:rsidR="003A35CD">
              <w:rPr>
                <w:rFonts w:ascii="Century Gothic" w:hAnsi="Century Gothic"/>
                <w:i/>
                <w:sz w:val="28"/>
                <w:szCs w:val="28"/>
              </w:rPr>
              <w:t xml:space="preserve"> ЕАЭК</w:t>
            </w:r>
          </w:p>
        </w:tc>
      </w:tr>
      <w:tr w:rsidR="002B659A" w:rsidRPr="00D1438B" w:rsidTr="00930D94">
        <w:trPr>
          <w:trHeight w:val="1900"/>
        </w:trPr>
        <w:tc>
          <w:tcPr>
            <w:tcW w:w="1242" w:type="dxa"/>
          </w:tcPr>
          <w:p w:rsidR="002B659A" w:rsidRPr="00E23267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4C76D5" w:rsidRDefault="004C76D5" w:rsidP="00874B06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4C76D5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О белорусско-Российском Совете делового сотрудничества. </w:t>
            </w:r>
          </w:p>
          <w:p w:rsidR="002B659A" w:rsidRPr="00646250" w:rsidRDefault="002B659A" w:rsidP="00874B0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Березин Владимир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Брониславович</w:t>
            </w:r>
            <w:proofErr w:type="spellEnd"/>
          </w:p>
          <w:p w:rsidR="002B659A" w:rsidRDefault="002B659A" w:rsidP="00874B06">
            <w:pPr>
              <w:spacing w:before="120"/>
              <w:rPr>
                <w:rFonts w:ascii="Century Gothic" w:hAnsi="Century Gothic"/>
                <w:i/>
                <w:sz w:val="28"/>
                <w:szCs w:val="28"/>
                <w:lang w:val="be-BY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 xml:space="preserve">Генеральный директор ИООО «Пиксель </w:t>
            </w:r>
            <w:proofErr w:type="spellStart"/>
            <w:r>
              <w:rPr>
                <w:rFonts w:ascii="Century Gothic" w:hAnsi="Century Gothic"/>
                <w:i/>
                <w:sz w:val="28"/>
                <w:szCs w:val="28"/>
              </w:rPr>
              <w:t>Инвестментс</w:t>
            </w:r>
            <w:proofErr w:type="spellEnd"/>
            <w:r>
              <w:rPr>
                <w:rFonts w:ascii="Century Gothic" w:hAnsi="Century Gothic"/>
                <w:i/>
                <w:sz w:val="28"/>
                <w:szCs w:val="28"/>
              </w:rPr>
              <w:t>»</w:t>
            </w:r>
          </w:p>
          <w:p w:rsidR="00394B23" w:rsidRDefault="00204405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val="be-BY" w:eastAsia="en-US"/>
              </w:rPr>
              <w:t xml:space="preserve"> </w:t>
            </w:r>
            <w:r w:rsidR="002B659A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Подписание соглашения.</w:t>
            </w:r>
          </w:p>
        </w:tc>
      </w:tr>
      <w:tr w:rsidR="003A35CD" w:rsidRPr="00D1438B" w:rsidTr="00930D94">
        <w:tc>
          <w:tcPr>
            <w:tcW w:w="1242" w:type="dxa"/>
          </w:tcPr>
          <w:p w:rsidR="003A35CD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3E7DB3">
              <w:rPr>
                <w:rFonts w:ascii="Century Gothic" w:hAnsi="Century Gothic"/>
                <w:b/>
                <w:sz w:val="28"/>
                <w:szCs w:val="24"/>
              </w:rPr>
              <w:t>15:3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3E7DB3">
              <w:rPr>
                <w:rFonts w:ascii="Century Gothic" w:hAnsi="Century Gothic"/>
                <w:b/>
                <w:sz w:val="28"/>
                <w:szCs w:val="24"/>
              </w:rPr>
              <w:t>–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3E7DB3">
              <w:rPr>
                <w:rFonts w:ascii="Century Gothic" w:hAnsi="Century Gothic"/>
                <w:b/>
                <w:sz w:val="28"/>
                <w:szCs w:val="24"/>
              </w:rPr>
              <w:t>15:4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394B23" w:rsidRPr="006C1CAE" w:rsidRDefault="00394B23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«ЕАЭС – что нужно сделать для реальной интеграции»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Бондарь Александр Юрьевич</w:t>
            </w:r>
          </w:p>
          <w:p w:rsidR="003A35CD" w:rsidRDefault="00394B23" w:rsidP="00874B06">
            <w:pPr>
              <w:spacing w:before="120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 xml:space="preserve">Управляющий ООО «Сысуев, Бондарь, </w:t>
            </w:r>
            <w:proofErr w:type="spellStart"/>
            <w:r>
              <w:rPr>
                <w:rFonts w:ascii="Century Gothic" w:hAnsi="Century Gothic"/>
                <w:i/>
                <w:sz w:val="28"/>
                <w:szCs w:val="28"/>
              </w:rPr>
              <w:t>Храпуцкий</w:t>
            </w:r>
            <w:proofErr w:type="spellEnd"/>
            <w:r>
              <w:rPr>
                <w:rFonts w:ascii="Century Gothic" w:hAnsi="Century Gothic"/>
                <w:i/>
                <w:sz w:val="28"/>
                <w:szCs w:val="28"/>
              </w:rPr>
              <w:t>»</w:t>
            </w:r>
          </w:p>
          <w:p w:rsidR="00930D94" w:rsidRDefault="00930D94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</w:p>
        </w:tc>
      </w:tr>
      <w:tr w:rsidR="002B659A" w:rsidRPr="00D1438B" w:rsidTr="00930D94">
        <w:tc>
          <w:tcPr>
            <w:tcW w:w="1242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lastRenderedPageBreak/>
              <w:t>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394B23" w:rsidRPr="006C1CAE" w:rsidRDefault="00394B23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Некоторые вопросы государственного регулирования в сфере строительства. Что после декрета?</w:t>
            </w:r>
          </w:p>
          <w:p w:rsidR="00394B23" w:rsidRPr="00646250" w:rsidRDefault="00394B23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Лысоиванов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Игорь Сергеевич</w:t>
            </w:r>
          </w:p>
          <w:p w:rsidR="002B659A" w:rsidRPr="007612FD" w:rsidRDefault="00874B06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 w:rsidRPr="00874B06">
              <w:rPr>
                <w:rFonts w:ascii="Century Gothic" w:hAnsi="Century Gothic"/>
                <w:i/>
                <w:sz w:val="28"/>
                <w:szCs w:val="28"/>
              </w:rPr>
              <w:t xml:space="preserve">Генеральный </w:t>
            </w:r>
            <w:r w:rsidR="00394B23">
              <w:rPr>
                <w:rFonts w:ascii="Century Gothic" w:hAnsi="Century Gothic"/>
                <w:i/>
                <w:sz w:val="28"/>
                <w:szCs w:val="28"/>
              </w:rPr>
              <w:t xml:space="preserve"> директор ООО «МНВЦЭ </w:t>
            </w:r>
            <w:proofErr w:type="spellStart"/>
            <w:r w:rsidR="00394B23">
              <w:rPr>
                <w:rFonts w:ascii="Century Gothic" w:hAnsi="Century Gothic"/>
                <w:i/>
                <w:sz w:val="28"/>
                <w:szCs w:val="28"/>
              </w:rPr>
              <w:t>Энерготехно</w:t>
            </w:r>
            <w:proofErr w:type="spellEnd"/>
            <w:r w:rsidR="00394B23">
              <w:rPr>
                <w:rFonts w:ascii="Century Gothic" w:hAnsi="Century Gothic"/>
                <w:i/>
                <w:sz w:val="28"/>
                <w:szCs w:val="28"/>
              </w:rPr>
              <w:t>»</w:t>
            </w:r>
          </w:p>
        </w:tc>
      </w:tr>
      <w:tr w:rsidR="002B659A" w:rsidRPr="00D1438B" w:rsidTr="00930D94">
        <w:tc>
          <w:tcPr>
            <w:tcW w:w="1242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6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874B06" w:rsidRPr="006C1CAE" w:rsidRDefault="00874B06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Состояние и направления развития фондового рынка </w:t>
            </w:r>
            <w:r w:rsidR="001502FE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val="be-BY" w:eastAsia="en-US"/>
              </w:rPr>
              <w:t>Р</w:t>
            </w:r>
            <w:proofErr w:type="spellStart"/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еспублики</w:t>
            </w:r>
            <w:proofErr w:type="spellEnd"/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 Беларусь</w:t>
            </w:r>
          </w:p>
          <w:p w:rsidR="00874B06" w:rsidRPr="00646250" w:rsidRDefault="00874B06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Любин Николай Павлович</w:t>
            </w:r>
          </w:p>
          <w:p w:rsidR="002B659A" w:rsidRPr="007612FD" w:rsidRDefault="00874B06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Директор ЗАО «</w:t>
            </w:r>
            <w:proofErr w:type="spellStart"/>
            <w:r>
              <w:rPr>
                <w:rFonts w:ascii="Century Gothic" w:hAnsi="Century Gothic"/>
                <w:i/>
                <w:sz w:val="28"/>
                <w:szCs w:val="28"/>
              </w:rPr>
              <w:t>Лидеринвест</w:t>
            </w:r>
            <w:proofErr w:type="spellEnd"/>
            <w:r>
              <w:rPr>
                <w:rFonts w:ascii="Century Gothic" w:hAnsi="Century Gothic"/>
                <w:i/>
                <w:sz w:val="28"/>
                <w:szCs w:val="28"/>
              </w:rPr>
              <w:t xml:space="preserve">» </w:t>
            </w:r>
          </w:p>
        </w:tc>
      </w:tr>
      <w:tr w:rsidR="002B659A" w:rsidRPr="00D1438B" w:rsidTr="00930D94">
        <w:tc>
          <w:tcPr>
            <w:tcW w:w="1242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6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color w:val="004C4A"/>
                <w:sz w:val="28"/>
                <w:szCs w:val="24"/>
              </w:rPr>
            </w:pPr>
            <w:r w:rsidRPr="007612FD">
              <w:rPr>
                <w:rFonts w:ascii="Century Gothic" w:hAnsi="Century Gothic"/>
                <w:b/>
                <w:color w:val="004C4A"/>
                <w:sz w:val="28"/>
                <w:szCs w:val="24"/>
              </w:rPr>
              <w:t>Бизнес-образование и роль ассоциаций в повышении уровня менеджмента</w:t>
            </w:r>
          </w:p>
          <w:p w:rsidR="002B659A" w:rsidRPr="00646250" w:rsidRDefault="002B659A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Дичковский Дмитрий Анатольевич</w:t>
            </w:r>
          </w:p>
          <w:p w:rsidR="002B659A" w:rsidRPr="007612FD" w:rsidRDefault="002B659A" w:rsidP="00874B06">
            <w:pPr>
              <w:spacing w:before="120"/>
              <w:rPr>
                <w:rFonts w:ascii="Century Gothic" w:hAnsi="Century Gothic"/>
                <w:i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Со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>председатель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Правления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 xml:space="preserve"> Бизнес союза предпринимателей и нанимателей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имени профессора</w:t>
            </w:r>
            <w:r w:rsidRPr="006C1CAE">
              <w:rPr>
                <w:rFonts w:ascii="Century Gothic" w:hAnsi="Century Gothic"/>
                <w:i/>
                <w:sz w:val="28"/>
                <w:szCs w:val="28"/>
              </w:rPr>
              <w:t xml:space="preserve"> М.С. Кунявского</w:t>
            </w:r>
          </w:p>
        </w:tc>
      </w:tr>
      <w:tr w:rsidR="002B659A" w:rsidRPr="00D1438B" w:rsidTr="00930D94">
        <w:tc>
          <w:tcPr>
            <w:tcW w:w="1242" w:type="dxa"/>
          </w:tcPr>
          <w:p w:rsidR="002B659A" w:rsidRPr="00D1438B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874B06" w:rsidRPr="006C1CAE" w:rsidRDefault="00575937" w:rsidP="00874B06">
            <w:pPr>
              <w:spacing w:before="120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Проблемы</w:t>
            </w:r>
            <w:r w:rsidR="00874B06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 частных медицинских организаций, связанные с государственным регулированием</w:t>
            </w:r>
          </w:p>
          <w:p w:rsidR="00874B06" w:rsidRPr="00646250" w:rsidRDefault="00874B06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Шутов Василий Никитич</w:t>
            </w:r>
          </w:p>
          <w:p w:rsidR="002B659A" w:rsidRPr="00D1438B" w:rsidRDefault="00874B06" w:rsidP="00874B06">
            <w:pPr>
              <w:spacing w:before="120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Директор ООО «Малюс»</w:t>
            </w:r>
          </w:p>
        </w:tc>
      </w:tr>
      <w:tr w:rsidR="002B659A" w:rsidRPr="00D1438B" w:rsidTr="00930D94">
        <w:tc>
          <w:tcPr>
            <w:tcW w:w="1242" w:type="dxa"/>
          </w:tcPr>
          <w:p w:rsidR="002B659A" w:rsidRPr="00E23267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color w:val="004C4A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4C4A"/>
                <w:sz w:val="28"/>
                <w:szCs w:val="24"/>
              </w:rPr>
              <w:t>Социальное партнерство. Что за фасадом?</w:t>
            </w:r>
          </w:p>
          <w:p w:rsidR="002B659A" w:rsidRPr="00646250" w:rsidRDefault="002B659A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Наруцкий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Николай Петрович</w:t>
            </w:r>
          </w:p>
          <w:p w:rsidR="002B659A" w:rsidRPr="00D1438B" w:rsidRDefault="002B659A" w:rsidP="00874B06">
            <w:pPr>
              <w:spacing w:before="120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Генеральный директор ОАО «</w:t>
            </w:r>
            <w:proofErr w:type="spellStart"/>
            <w:r>
              <w:rPr>
                <w:rFonts w:ascii="Century Gothic" w:hAnsi="Century Gothic"/>
                <w:i/>
                <w:sz w:val="28"/>
                <w:szCs w:val="28"/>
              </w:rPr>
              <w:t>Белтеплоизоляция</w:t>
            </w:r>
            <w:proofErr w:type="spellEnd"/>
            <w:r>
              <w:rPr>
                <w:rFonts w:ascii="Century Gothic" w:hAnsi="Century Gothic"/>
                <w:i/>
                <w:sz w:val="28"/>
                <w:szCs w:val="28"/>
              </w:rPr>
              <w:t>»</w:t>
            </w:r>
          </w:p>
        </w:tc>
      </w:tr>
      <w:tr w:rsidR="002B659A" w:rsidRPr="00D1438B" w:rsidTr="00930D94">
        <w:tc>
          <w:tcPr>
            <w:tcW w:w="1242" w:type="dxa"/>
          </w:tcPr>
          <w:p w:rsidR="002B659A" w:rsidRPr="00E23267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color w:val="004C4A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4C4A"/>
                <w:sz w:val="28"/>
                <w:szCs w:val="24"/>
              </w:rPr>
              <w:t xml:space="preserve">Роль и ответственность государственных органов в формировании </w:t>
            </w:r>
            <w:proofErr w:type="spellStart"/>
            <w:proofErr w:type="gramStart"/>
            <w:r>
              <w:rPr>
                <w:rFonts w:ascii="Century Gothic" w:hAnsi="Century Gothic"/>
                <w:b/>
                <w:color w:val="004C4A"/>
                <w:sz w:val="28"/>
                <w:szCs w:val="24"/>
              </w:rPr>
              <w:t>бизнес-среды</w:t>
            </w:r>
            <w:proofErr w:type="spellEnd"/>
            <w:proofErr w:type="gramEnd"/>
          </w:p>
          <w:p w:rsidR="002B659A" w:rsidRPr="00646250" w:rsidRDefault="002B659A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Быковский Олег Михайлович</w:t>
            </w:r>
          </w:p>
          <w:p w:rsidR="002B659A" w:rsidRPr="00D1438B" w:rsidRDefault="002B659A" w:rsidP="00874B06">
            <w:pPr>
              <w:spacing w:before="120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Директор ОАО «Институт «</w:t>
            </w:r>
            <w:proofErr w:type="spellStart"/>
            <w:r>
              <w:rPr>
                <w:rFonts w:ascii="Century Gothic" w:hAnsi="Century Gothic"/>
                <w:i/>
                <w:sz w:val="28"/>
                <w:szCs w:val="28"/>
              </w:rPr>
              <w:t>Минскгражданпроект</w:t>
            </w:r>
            <w:proofErr w:type="spellEnd"/>
            <w:r>
              <w:rPr>
                <w:rFonts w:ascii="Century Gothic" w:hAnsi="Century Gothic"/>
                <w:i/>
                <w:sz w:val="28"/>
                <w:szCs w:val="28"/>
              </w:rPr>
              <w:t>»</w:t>
            </w:r>
          </w:p>
        </w:tc>
      </w:tr>
      <w:tr w:rsidR="002B659A" w:rsidRPr="00D1438B" w:rsidTr="00930D94">
        <w:tc>
          <w:tcPr>
            <w:tcW w:w="1242" w:type="dxa"/>
          </w:tcPr>
          <w:p w:rsidR="002B659A" w:rsidRPr="00E23267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</w:tcPr>
          <w:p w:rsidR="002B659A" w:rsidRDefault="002B659A" w:rsidP="00874B06">
            <w:pPr>
              <w:spacing w:before="120"/>
              <w:rPr>
                <w:rFonts w:ascii="Century Gothic" w:hAnsi="Century Gothic"/>
                <w:b/>
                <w:color w:val="004C4A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4C4A"/>
                <w:sz w:val="28"/>
                <w:szCs w:val="24"/>
              </w:rPr>
              <w:t>Ассоциация лифтовых организаций. Проблемы государственного регулирования</w:t>
            </w:r>
          </w:p>
          <w:p w:rsidR="002B659A" w:rsidRPr="00646250" w:rsidRDefault="002B659A" w:rsidP="00874B06">
            <w:pPr>
              <w:spacing w:before="120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Валерий Владимирович</w:t>
            </w:r>
          </w:p>
          <w:p w:rsidR="002B659A" w:rsidRPr="00D1438B" w:rsidRDefault="002B659A" w:rsidP="00874B06">
            <w:pPr>
              <w:spacing w:before="120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i/>
                <w:sz w:val="28"/>
                <w:szCs w:val="28"/>
              </w:rPr>
              <w:t>Генеральный директор ЗАО «</w:t>
            </w:r>
            <w:proofErr w:type="spellStart"/>
            <w:r>
              <w:rPr>
                <w:rFonts w:ascii="Century Gothic" w:hAnsi="Century Gothic"/>
                <w:i/>
                <w:sz w:val="28"/>
                <w:szCs w:val="28"/>
              </w:rPr>
              <w:t>Гомельлифт</w:t>
            </w:r>
            <w:proofErr w:type="spellEnd"/>
            <w:r>
              <w:rPr>
                <w:rFonts w:ascii="Century Gothic" w:hAnsi="Century Gothic"/>
                <w:i/>
                <w:sz w:val="28"/>
                <w:szCs w:val="28"/>
              </w:rPr>
              <w:t>»</w:t>
            </w:r>
          </w:p>
        </w:tc>
      </w:tr>
      <w:tr w:rsidR="002B659A" w:rsidRPr="00D1438B" w:rsidTr="00930D94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2B659A" w:rsidRPr="00E23267" w:rsidRDefault="002B659A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E23267">
              <w:rPr>
                <w:rFonts w:ascii="Century Gothic" w:hAnsi="Century Gothic"/>
                <w:b/>
                <w:sz w:val="28"/>
                <w:szCs w:val="24"/>
              </w:rPr>
              <w:t>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 xml:space="preserve">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7</w:t>
            </w:r>
            <w:r w:rsidRPr="00E23267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="00394B23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9214" w:type="dxa"/>
            <w:tcBorders>
              <w:bottom w:val="single" w:sz="4" w:space="0" w:color="000000" w:themeColor="text1"/>
            </w:tcBorders>
          </w:tcPr>
          <w:p w:rsidR="002B659A" w:rsidRPr="0026412F" w:rsidRDefault="002B659A" w:rsidP="00874B06">
            <w:pPr>
              <w:spacing w:before="120"/>
              <w:rPr>
                <w:rFonts w:ascii="Century Gothic" w:hAnsi="Century Gothic"/>
                <w:b/>
                <w:color w:val="004C4A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color w:val="004C4A"/>
                <w:sz w:val="28"/>
                <w:szCs w:val="24"/>
              </w:rPr>
              <w:t>Подведение итогов конференции, принятие Резолюции</w:t>
            </w:r>
          </w:p>
        </w:tc>
      </w:tr>
      <w:tr w:rsidR="00BE3C9F" w:rsidRPr="00D1438B" w:rsidTr="00930D94">
        <w:tc>
          <w:tcPr>
            <w:tcW w:w="1242" w:type="dxa"/>
            <w:shd w:val="clear" w:color="auto" w:fill="B8CCE4" w:themeFill="accent1" w:themeFillTint="66"/>
          </w:tcPr>
          <w:p w:rsidR="00BE3C9F" w:rsidRPr="00D1438B" w:rsidRDefault="00BE3C9F" w:rsidP="00874B06">
            <w:pPr>
              <w:spacing w:before="120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="00E23267">
              <w:rPr>
                <w:rFonts w:ascii="Century Gothic" w:hAnsi="Century Gothic"/>
                <w:b/>
                <w:sz w:val="28"/>
                <w:szCs w:val="24"/>
              </w:rPr>
              <w:t>7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 w:rsidR="0095483A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="002B659A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="00E23267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="00E23267" w:rsidRPr="00E23267">
              <w:rPr>
                <w:rFonts w:ascii="Century Gothic" w:hAnsi="Century Gothic"/>
                <w:b/>
                <w:sz w:val="28"/>
                <w:szCs w:val="24"/>
              </w:rPr>
              <w:t>–</w:t>
            </w:r>
            <w:r w:rsidR="00E23267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="0095483A">
              <w:rPr>
                <w:rFonts w:ascii="Century Gothic" w:hAnsi="Century Gothic"/>
                <w:b/>
                <w:sz w:val="28"/>
                <w:szCs w:val="24"/>
              </w:rPr>
              <w:t>20</w:t>
            </w:r>
            <w:r w:rsidR="00E23267" w:rsidRPr="00E23267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00</w:t>
            </w:r>
          </w:p>
        </w:tc>
        <w:tc>
          <w:tcPr>
            <w:tcW w:w="9214" w:type="dxa"/>
            <w:shd w:val="clear" w:color="auto" w:fill="B8CCE4" w:themeFill="accent1" w:themeFillTint="66"/>
          </w:tcPr>
          <w:p w:rsidR="00BE3C9F" w:rsidRPr="00D1438B" w:rsidRDefault="00816F02" w:rsidP="00874B06">
            <w:pPr>
              <w:spacing w:before="120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Вечерняя программа</w:t>
            </w:r>
          </w:p>
        </w:tc>
      </w:tr>
    </w:tbl>
    <w:p w:rsidR="004E35E6" w:rsidRDefault="004E35E6" w:rsidP="00D53E3A"/>
    <w:sectPr w:rsidR="004E35E6" w:rsidSect="0098261C">
      <w:headerReference w:type="default" r:id="rId7"/>
      <w:footerReference w:type="default" r:id="rId8"/>
      <w:pgSz w:w="11906" w:h="16838"/>
      <w:pgMar w:top="567" w:right="850" w:bottom="284" w:left="1134" w:header="284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FE" w:rsidRDefault="001502FE" w:rsidP="0026412F">
      <w:pPr>
        <w:spacing w:after="0" w:line="240" w:lineRule="auto"/>
      </w:pPr>
      <w:r>
        <w:separator/>
      </w:r>
    </w:p>
  </w:endnote>
  <w:endnote w:type="continuationSeparator" w:id="0">
    <w:p w:rsidR="001502FE" w:rsidRDefault="001502FE" w:rsidP="0026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079"/>
      <w:docPartObj>
        <w:docPartGallery w:val="Page Numbers (Bottom of Page)"/>
        <w:docPartUnique/>
      </w:docPartObj>
    </w:sdtPr>
    <w:sdtContent>
      <w:p w:rsidR="001502FE" w:rsidRDefault="00C857DE">
        <w:pPr>
          <w:pStyle w:val="a7"/>
          <w:jc w:val="right"/>
        </w:pPr>
        <w:fldSimple w:instr=" PAGE   \* MERGEFORMAT ">
          <w:r w:rsidR="00D664D3">
            <w:rPr>
              <w:noProof/>
            </w:rPr>
            <w:t>2</w:t>
          </w:r>
        </w:fldSimple>
      </w:p>
    </w:sdtContent>
  </w:sdt>
  <w:p w:rsidR="001502FE" w:rsidRDefault="001502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FE" w:rsidRDefault="001502FE" w:rsidP="0026412F">
      <w:pPr>
        <w:spacing w:after="0" w:line="240" w:lineRule="auto"/>
      </w:pPr>
      <w:r>
        <w:separator/>
      </w:r>
    </w:p>
  </w:footnote>
  <w:footnote w:type="continuationSeparator" w:id="0">
    <w:p w:rsidR="001502FE" w:rsidRDefault="001502FE" w:rsidP="0026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FE" w:rsidRDefault="001502FE" w:rsidP="00572B9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1B2"/>
    <w:multiLevelType w:val="hybridMultilevel"/>
    <w:tmpl w:val="B074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3FE8"/>
    <w:multiLevelType w:val="hybridMultilevel"/>
    <w:tmpl w:val="4740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3BE"/>
    <w:multiLevelType w:val="hybridMultilevel"/>
    <w:tmpl w:val="8DE2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9F"/>
    <w:rsid w:val="00002619"/>
    <w:rsid w:val="001502FE"/>
    <w:rsid w:val="00204405"/>
    <w:rsid w:val="0020590A"/>
    <w:rsid w:val="00233A9D"/>
    <w:rsid w:val="0026412F"/>
    <w:rsid w:val="002B659A"/>
    <w:rsid w:val="003216B6"/>
    <w:rsid w:val="003237A2"/>
    <w:rsid w:val="00323E80"/>
    <w:rsid w:val="00394B23"/>
    <w:rsid w:val="003A35CD"/>
    <w:rsid w:val="003E7DB3"/>
    <w:rsid w:val="004466EA"/>
    <w:rsid w:val="004C340D"/>
    <w:rsid w:val="004C76D5"/>
    <w:rsid w:val="004E35E6"/>
    <w:rsid w:val="00532DAF"/>
    <w:rsid w:val="00550AC1"/>
    <w:rsid w:val="005674DD"/>
    <w:rsid w:val="00571912"/>
    <w:rsid w:val="00572B9E"/>
    <w:rsid w:val="00575937"/>
    <w:rsid w:val="005C68AB"/>
    <w:rsid w:val="006256C2"/>
    <w:rsid w:val="0066140F"/>
    <w:rsid w:val="0072579B"/>
    <w:rsid w:val="007612FD"/>
    <w:rsid w:val="00816F02"/>
    <w:rsid w:val="00874B06"/>
    <w:rsid w:val="00902738"/>
    <w:rsid w:val="00930D94"/>
    <w:rsid w:val="0095483A"/>
    <w:rsid w:val="0098261C"/>
    <w:rsid w:val="009B0DE3"/>
    <w:rsid w:val="00A776E6"/>
    <w:rsid w:val="00A82C65"/>
    <w:rsid w:val="00A8332A"/>
    <w:rsid w:val="00AD007D"/>
    <w:rsid w:val="00B01CDC"/>
    <w:rsid w:val="00BE3C9F"/>
    <w:rsid w:val="00C062FC"/>
    <w:rsid w:val="00C674A3"/>
    <w:rsid w:val="00C857DE"/>
    <w:rsid w:val="00D53E3A"/>
    <w:rsid w:val="00D664D3"/>
    <w:rsid w:val="00DC04C3"/>
    <w:rsid w:val="00E20B97"/>
    <w:rsid w:val="00E23267"/>
    <w:rsid w:val="00E43D17"/>
    <w:rsid w:val="00FC134F"/>
    <w:rsid w:val="00F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4">
    <w:name w:val="Char Style 4"/>
    <w:link w:val="Style2"/>
    <w:rsid w:val="00BE3C9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4"/>
    <w:rsid w:val="00BE3C9F"/>
    <w:pPr>
      <w:widowControl w:val="0"/>
      <w:shd w:val="clear" w:color="auto" w:fill="FFFFFF"/>
      <w:spacing w:after="900" w:line="324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3">
    <w:name w:val="List Paragraph"/>
    <w:basedOn w:val="a"/>
    <w:uiPriority w:val="99"/>
    <w:qFormat/>
    <w:rsid w:val="00BE3C9F"/>
    <w:pPr>
      <w:ind w:left="720"/>
      <w:contextualSpacing/>
    </w:pPr>
  </w:style>
  <w:style w:type="paragraph" w:styleId="a4">
    <w:name w:val="No Spacing"/>
    <w:uiPriority w:val="1"/>
    <w:qFormat/>
    <w:rsid w:val="00BE3C9F"/>
    <w:pPr>
      <w:spacing w:after="0" w:line="240" w:lineRule="auto"/>
    </w:pPr>
  </w:style>
  <w:style w:type="paragraph" w:customStyle="1" w:styleId="names">
    <w:name w:val="names"/>
    <w:basedOn w:val="a"/>
    <w:rsid w:val="00BE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12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6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12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12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6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4E3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char">
    <w:name w:val="normal__char"/>
    <w:basedOn w:val="a0"/>
    <w:rsid w:val="004E35E6"/>
  </w:style>
  <w:style w:type="character" w:customStyle="1" w:styleId="hps">
    <w:name w:val="hps"/>
    <w:basedOn w:val="a0"/>
    <w:rsid w:val="004E35E6"/>
  </w:style>
  <w:style w:type="character" w:customStyle="1" w:styleId="atn">
    <w:name w:val="atn"/>
    <w:basedOn w:val="a0"/>
    <w:rsid w:val="004E35E6"/>
  </w:style>
  <w:style w:type="character" w:customStyle="1" w:styleId="table0020gridchar">
    <w:name w:val="table_0020grid__char"/>
    <w:basedOn w:val="a0"/>
    <w:rsid w:val="004E35E6"/>
  </w:style>
  <w:style w:type="paragraph" w:customStyle="1" w:styleId="table0020grid">
    <w:name w:val="table_0020grid"/>
    <w:basedOn w:val="a"/>
    <w:rsid w:val="004E35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shorttext">
    <w:name w:val="short_text"/>
    <w:basedOn w:val="a0"/>
    <w:rsid w:val="004E35E6"/>
  </w:style>
  <w:style w:type="character" w:styleId="ac">
    <w:name w:val="annotation reference"/>
    <w:basedOn w:val="a0"/>
    <w:uiPriority w:val="99"/>
    <w:semiHidden/>
    <w:unhideWhenUsed/>
    <w:rsid w:val="005C68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C68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C68AB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68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6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Межень</dc:creator>
  <cp:keywords/>
  <dc:description/>
  <cp:lastModifiedBy>Межень</cp:lastModifiedBy>
  <cp:revision>3</cp:revision>
  <cp:lastPrinted>2015-12-16T10:29:00Z</cp:lastPrinted>
  <dcterms:created xsi:type="dcterms:W3CDTF">2015-12-17T07:53:00Z</dcterms:created>
  <dcterms:modified xsi:type="dcterms:W3CDTF">2015-12-17T07:53:00Z</dcterms:modified>
</cp:coreProperties>
</file>